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3E70A" w14:textId="145936CE" w:rsidR="00035412" w:rsidRPr="00453485" w:rsidRDefault="00035412" w:rsidP="00453485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F60528"/>
          <w:szCs w:val="18"/>
          <w:lang w:val="it-IT"/>
        </w:rPr>
      </w:pPr>
      <w:bookmarkStart w:id="0" w:name="_GoBack"/>
      <w:bookmarkEnd w:id="0"/>
      <w:r w:rsidRPr="00453485">
        <w:rPr>
          <w:rFonts w:ascii="Century Gothic" w:hAnsi="Century Gothic" w:cs="Times New Roman"/>
          <w:b/>
          <w:color w:val="F60528"/>
          <w:szCs w:val="18"/>
          <w:lang w:val="it-IT"/>
        </w:rPr>
        <w:t>DISORDINI IPERTENSIVI IN GRAVIDANZA: AL DI LA DELLE LINEE GUIDA</w:t>
      </w:r>
    </w:p>
    <w:p w14:paraId="655D6075" w14:textId="4A4A645C" w:rsidR="00214C49" w:rsidRDefault="00035412" w:rsidP="00214C49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color w:val="F60528"/>
          <w:sz w:val="22"/>
          <w:szCs w:val="22"/>
          <w:lang w:val="it-IT"/>
        </w:rPr>
      </w:pPr>
      <w:r w:rsidRPr="00453485">
        <w:rPr>
          <w:rFonts w:ascii="Century Gothic" w:hAnsi="Century Gothic" w:cs="Times New Roman"/>
          <w:color w:val="F60528"/>
          <w:sz w:val="22"/>
          <w:szCs w:val="22"/>
          <w:lang w:val="it-IT"/>
        </w:rPr>
        <w:t>Uno sguardo fisiopatologico e clinico nel futuro</w:t>
      </w:r>
      <w:r w:rsidR="00407B5F" w:rsidRPr="00453485">
        <w:rPr>
          <w:rFonts w:ascii="Century Gothic" w:hAnsi="Century Gothic" w:cs="Times New Roman"/>
          <w:color w:val="F60528"/>
          <w:sz w:val="22"/>
          <w:szCs w:val="22"/>
          <w:lang w:val="it-IT"/>
        </w:rPr>
        <w:t xml:space="preserve"> per le diagnosi e le terapie di oggi</w:t>
      </w:r>
    </w:p>
    <w:p w14:paraId="22F900EE" w14:textId="77777777" w:rsidR="00214C49" w:rsidRPr="00214C49" w:rsidRDefault="00214C49" w:rsidP="00214C49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color w:val="F60528"/>
          <w:sz w:val="22"/>
          <w:szCs w:val="22"/>
          <w:lang w:val="it-IT"/>
        </w:rPr>
      </w:pPr>
    </w:p>
    <w:p w14:paraId="23593E2D" w14:textId="77777777" w:rsidR="00453485" w:rsidRDefault="00453485" w:rsidP="00453485">
      <w:pPr>
        <w:autoSpaceDE w:val="0"/>
        <w:autoSpaceDN w:val="0"/>
        <w:adjustRightInd w:val="0"/>
        <w:ind w:left="720" w:firstLine="720"/>
        <w:rPr>
          <w:rFonts w:ascii="Century Gothic" w:hAnsi="Century Gothic" w:cs="Times New Roman"/>
          <w:color w:val="F60528"/>
          <w:sz w:val="18"/>
          <w:szCs w:val="18"/>
          <w:lang w:val="it-IT"/>
        </w:rPr>
      </w:pPr>
    </w:p>
    <w:p w14:paraId="6EE9BBC3" w14:textId="628871B8" w:rsidR="00EB423F" w:rsidRDefault="00214C49" w:rsidP="00453485">
      <w:pPr>
        <w:autoSpaceDE w:val="0"/>
        <w:autoSpaceDN w:val="0"/>
        <w:adjustRightInd w:val="0"/>
        <w:ind w:left="720" w:firstLine="720"/>
        <w:rPr>
          <w:rFonts w:ascii="Century Gothic" w:hAnsi="Century Gothic" w:cs="Times New Roman"/>
          <w:b/>
          <w:color w:val="C00000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b/>
          <w:color w:val="C00000"/>
          <w:sz w:val="20"/>
          <w:szCs w:val="20"/>
          <w:lang w:val="it-IT"/>
        </w:rPr>
        <w:t xml:space="preserve">GIOVEDÌ </w:t>
      </w:r>
      <w:r w:rsidR="00F34DC0" w:rsidRPr="00214C49">
        <w:rPr>
          <w:rFonts w:ascii="Century Gothic" w:hAnsi="Century Gothic" w:cs="Times New Roman"/>
          <w:b/>
          <w:color w:val="C00000"/>
          <w:sz w:val="20"/>
          <w:szCs w:val="20"/>
          <w:lang w:val="it-IT"/>
        </w:rPr>
        <w:t>5 dicembre</w:t>
      </w:r>
    </w:p>
    <w:p w14:paraId="277F9542" w14:textId="77777777" w:rsidR="00214C49" w:rsidRPr="00214C49" w:rsidRDefault="00214C49" w:rsidP="00453485">
      <w:pPr>
        <w:autoSpaceDE w:val="0"/>
        <w:autoSpaceDN w:val="0"/>
        <w:adjustRightInd w:val="0"/>
        <w:ind w:left="720" w:firstLine="720"/>
        <w:rPr>
          <w:rFonts w:ascii="Century Gothic" w:hAnsi="Century Gothic" w:cs="Times New Roman"/>
          <w:b/>
          <w:color w:val="C00000"/>
          <w:sz w:val="20"/>
          <w:szCs w:val="20"/>
          <w:lang w:val="it-IT"/>
        </w:rPr>
      </w:pPr>
    </w:p>
    <w:p w14:paraId="08B4F0E1" w14:textId="77777777" w:rsidR="00453485" w:rsidRPr="007024B6" w:rsidRDefault="00453485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18"/>
          <w:szCs w:val="18"/>
          <w:lang w:val="it-IT"/>
        </w:rPr>
      </w:pPr>
    </w:p>
    <w:p w14:paraId="17D51B3B" w14:textId="42AE4DA9" w:rsidR="00EB423F" w:rsidRPr="00214C49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>14.</w:t>
      </w:r>
      <w:r w:rsidR="00EB423F"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>00</w:t>
      </w:r>
      <w:r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 xml:space="preserve"> - 14.30</w:t>
      </w:r>
      <w:r w:rsidR="00453485"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ab/>
      </w:r>
      <w:r w:rsidR="007024B6"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>REGISTRAZIONE DEI PARTECIPANTI</w:t>
      </w:r>
    </w:p>
    <w:p w14:paraId="1720262A" w14:textId="77777777" w:rsidR="00214C49" w:rsidRPr="007024B6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1F3864" w:themeColor="accent1" w:themeShade="80"/>
          <w:sz w:val="20"/>
          <w:szCs w:val="20"/>
          <w:lang w:val="it-IT"/>
        </w:rPr>
      </w:pPr>
    </w:p>
    <w:p w14:paraId="4B6208C2" w14:textId="77777777" w:rsidR="00407B5F" w:rsidRPr="007024B6" w:rsidRDefault="00407B5F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3A5D4D"/>
          <w:sz w:val="20"/>
          <w:szCs w:val="20"/>
          <w:lang w:val="it-IT"/>
        </w:rPr>
      </w:pPr>
    </w:p>
    <w:p w14:paraId="410057DE" w14:textId="028E34ED" w:rsidR="00C1621F" w:rsidRDefault="007024B6" w:rsidP="007024B6">
      <w:pPr>
        <w:autoSpaceDE w:val="0"/>
        <w:autoSpaceDN w:val="0"/>
        <w:adjustRightInd w:val="0"/>
        <w:ind w:left="1440" w:hanging="1440"/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</w:pPr>
      <w:r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14.30 - 16.00</w:t>
      </w:r>
      <w:r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ab/>
      </w:r>
      <w:r w:rsidR="00E95ED6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SESSIONE </w:t>
      </w:r>
      <w:r w:rsidR="007F16F7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24 </w:t>
      </w:r>
      <w:r w:rsidR="00E95ED6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POSTER</w:t>
      </w:r>
      <w:r w:rsidR="007E6910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-SLIDES</w:t>
      </w:r>
      <w:r w:rsidR="00E95ED6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 </w:t>
      </w:r>
      <w:r w:rsidR="00C1621F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SELEZIONATI </w:t>
      </w:r>
      <w:r w:rsidR="00453485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CON DISCUSSIONE ONE TO-ONE</w:t>
      </w:r>
      <w:r w:rsidR="00E95ED6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 CON </w:t>
      </w:r>
      <w:r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LA SEGRETERIA </w:t>
      </w:r>
      <w:r w:rsidR="00E95ED6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SCIENTIFICA</w:t>
      </w:r>
      <w:r w:rsidR="00C1621F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 </w:t>
      </w:r>
    </w:p>
    <w:p w14:paraId="4764CD1C" w14:textId="77777777" w:rsidR="00214C49" w:rsidRPr="007024B6" w:rsidRDefault="00214C49" w:rsidP="007024B6">
      <w:pPr>
        <w:autoSpaceDE w:val="0"/>
        <w:autoSpaceDN w:val="0"/>
        <w:adjustRightInd w:val="0"/>
        <w:ind w:left="1440" w:hanging="1440"/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</w:pPr>
    </w:p>
    <w:p w14:paraId="4E71367C" w14:textId="77777777" w:rsidR="00EB3735" w:rsidRPr="007024B6" w:rsidRDefault="00EB3735" w:rsidP="00EB423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432FF"/>
          <w:sz w:val="20"/>
          <w:szCs w:val="20"/>
          <w:lang w:val="it-IT"/>
        </w:rPr>
      </w:pPr>
    </w:p>
    <w:p w14:paraId="36E469F3" w14:textId="0D553D36" w:rsidR="004B163D" w:rsidRPr="007024B6" w:rsidRDefault="00453485" w:rsidP="00453485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</w:pPr>
      <w:r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16.00 - 18.00</w:t>
      </w:r>
      <w:r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ab/>
      </w:r>
      <w:r w:rsidR="007024B6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1° SESSIONE:</w:t>
      </w:r>
      <w:r w:rsidR="00FE119C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 BACKGROUND</w:t>
      </w:r>
    </w:p>
    <w:p w14:paraId="31B2FAD2" w14:textId="77777777" w:rsidR="00453485" w:rsidRPr="007024B6" w:rsidRDefault="00453485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6114EB52" w14:textId="4D6306FE" w:rsidR="007024B6" w:rsidRPr="007024B6" w:rsidRDefault="004B163D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1</w:t>
      </w:r>
      <w:r w:rsidR="007F16F7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6</w:t>
      </w:r>
      <w:r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.00</w:t>
      </w:r>
      <w:r w:rsidR="00453485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 - 16.30</w:t>
      </w:r>
      <w:r w:rsidR="00453485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ab/>
      </w:r>
      <w:r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L’interfaccia deciduale</w:t>
      </w:r>
      <w:r w:rsidR="00FE119C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 xml:space="preserve"> e Disordini </w:t>
      </w:r>
      <w:r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Ipertensiv</w:t>
      </w:r>
      <w:r w:rsidR="007024B6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i</w:t>
      </w:r>
    </w:p>
    <w:p w14:paraId="75AC65EA" w14:textId="77777777" w:rsidR="007024B6" w:rsidRPr="007024B6" w:rsidRDefault="007024B6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7A949342" w14:textId="6B100DB2" w:rsidR="007024B6" w:rsidRPr="007024B6" w:rsidRDefault="00DB700A" w:rsidP="004B163D">
      <w:pPr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1</w:t>
      </w:r>
      <w:r w:rsidR="007F16F7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6</w:t>
      </w:r>
      <w:r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.30 </w:t>
      </w:r>
      <w:r w:rsidR="007024B6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- 17.00</w:t>
      </w:r>
      <w:r w:rsidR="007024B6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ab/>
      </w:r>
      <w:r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Fenotipi clinici di disordini ipertensivi e patologia placentare</w:t>
      </w:r>
    </w:p>
    <w:p w14:paraId="61EA542E" w14:textId="77777777" w:rsidR="007024B6" w:rsidRPr="007024B6" w:rsidRDefault="007024B6" w:rsidP="004B163D">
      <w:pPr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737B773B" w14:textId="6A7AE929" w:rsidR="004B163D" w:rsidRPr="007024B6" w:rsidRDefault="004B163D" w:rsidP="007024B6">
      <w:pPr>
        <w:autoSpaceDE w:val="0"/>
        <w:autoSpaceDN w:val="0"/>
        <w:adjustRightInd w:val="0"/>
        <w:ind w:left="1440" w:hanging="144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1</w:t>
      </w:r>
      <w:r w:rsidR="007F16F7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7</w:t>
      </w:r>
      <w:r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.00</w:t>
      </w:r>
      <w:r w:rsidR="007024B6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 - 17.30</w:t>
      </w:r>
      <w:r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 xml:space="preserve"> </w:t>
      </w:r>
      <w:r w:rsidR="007024B6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ab/>
      </w:r>
      <w:r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 xml:space="preserve">La infiammazione di basso grado </w:t>
      </w:r>
      <w:r w:rsidR="00DB700A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 xml:space="preserve">da obesità </w:t>
      </w:r>
      <w:r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da cibo e da t</w:t>
      </w:r>
      <w:r w:rsidR="007024B6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ossici ambientali nei disordini ipertensivi</w:t>
      </w:r>
    </w:p>
    <w:p w14:paraId="14B1EF93" w14:textId="77777777" w:rsidR="007024B6" w:rsidRPr="007024B6" w:rsidRDefault="007024B6" w:rsidP="007024B6">
      <w:pPr>
        <w:autoSpaceDE w:val="0"/>
        <w:autoSpaceDN w:val="0"/>
        <w:adjustRightInd w:val="0"/>
        <w:ind w:left="1440" w:hanging="144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4C765D4A" w14:textId="74F27651" w:rsidR="004B163D" w:rsidRDefault="004B163D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1</w:t>
      </w:r>
      <w:r w:rsidR="007F16F7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7</w:t>
      </w:r>
      <w:r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.30 </w:t>
      </w:r>
      <w:r w:rsidR="007024B6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- 18.00</w:t>
      </w:r>
      <w:r w:rsidR="007024B6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ab/>
        <w:t>Discussione</w:t>
      </w:r>
    </w:p>
    <w:p w14:paraId="011D7954" w14:textId="77777777" w:rsidR="00214C49" w:rsidRPr="007024B6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35B2AC58" w14:textId="77777777" w:rsidR="007F16F7" w:rsidRPr="007024B6" w:rsidRDefault="007F16F7" w:rsidP="007F16F7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</w:pPr>
    </w:p>
    <w:p w14:paraId="21198F5F" w14:textId="72760033" w:rsidR="007F16F7" w:rsidRPr="007024B6" w:rsidRDefault="007F16F7" w:rsidP="007F16F7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</w:pPr>
      <w:r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18:00 </w:t>
      </w:r>
      <w:r w:rsidR="007024B6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- 19.30</w:t>
      </w:r>
      <w:r w:rsidR="007024B6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ab/>
      </w:r>
      <w:r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6 ABSTRACTS SELEZIONATI</w:t>
      </w:r>
      <w:r w:rsidR="007024B6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:</w:t>
      </w:r>
      <w:r w:rsidR="006549EF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 FISIOPATOLOGIA- PREDIZIONE</w:t>
      </w:r>
      <w:r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 - PREVENZIONE</w:t>
      </w:r>
    </w:p>
    <w:p w14:paraId="0044F3A5" w14:textId="77777777" w:rsidR="007F16F7" w:rsidRDefault="007F16F7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33E6330C" w14:textId="77777777" w:rsidR="00214C49" w:rsidRPr="007024B6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42AFA690" w14:textId="0A4D385F" w:rsidR="007F16F7" w:rsidRPr="00214C49" w:rsidRDefault="007024B6" w:rsidP="00EB423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 xml:space="preserve">19:30 </w:t>
      </w:r>
      <w:r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ab/>
      </w:r>
      <w:r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ab/>
        <w:t>COCKTAIL DI BENVENUTO</w:t>
      </w:r>
    </w:p>
    <w:p w14:paraId="451FB5FC" w14:textId="77777777" w:rsidR="007024B6" w:rsidRPr="007024B6" w:rsidRDefault="007024B6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73A85522" w14:textId="77777777" w:rsidR="007F16F7" w:rsidRPr="007024B6" w:rsidRDefault="007F16F7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6C955E15" w14:textId="39474E28" w:rsidR="007024B6" w:rsidRDefault="00EB423F" w:rsidP="007024B6">
      <w:pPr>
        <w:autoSpaceDE w:val="0"/>
        <w:autoSpaceDN w:val="0"/>
        <w:adjustRightInd w:val="0"/>
        <w:ind w:left="720" w:firstLine="720"/>
        <w:rPr>
          <w:rFonts w:ascii="Century Gothic" w:hAnsi="Century Gothic" w:cs="Times New Roman"/>
          <w:b/>
          <w:color w:val="C00000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b/>
          <w:color w:val="C00000"/>
          <w:sz w:val="20"/>
          <w:szCs w:val="20"/>
          <w:lang w:val="it-IT"/>
        </w:rPr>
        <w:t xml:space="preserve">VENERDÌ </w:t>
      </w:r>
      <w:r w:rsidR="00F34DC0" w:rsidRPr="00214C49">
        <w:rPr>
          <w:rFonts w:ascii="Century Gothic" w:hAnsi="Century Gothic" w:cs="Times New Roman"/>
          <w:b/>
          <w:color w:val="C00000"/>
          <w:sz w:val="20"/>
          <w:szCs w:val="20"/>
          <w:lang w:val="it-IT"/>
        </w:rPr>
        <w:t>6 Dicembre</w:t>
      </w:r>
    </w:p>
    <w:p w14:paraId="4F6F87FF" w14:textId="77777777" w:rsidR="002D780D" w:rsidRPr="00214C49" w:rsidRDefault="002D780D" w:rsidP="007024B6">
      <w:pPr>
        <w:autoSpaceDE w:val="0"/>
        <w:autoSpaceDN w:val="0"/>
        <w:adjustRightInd w:val="0"/>
        <w:ind w:left="720" w:firstLine="720"/>
        <w:rPr>
          <w:rFonts w:ascii="Century Gothic" w:hAnsi="Century Gothic" w:cs="Times New Roman"/>
          <w:b/>
          <w:color w:val="C00000"/>
          <w:sz w:val="20"/>
          <w:szCs w:val="20"/>
          <w:lang w:val="it-IT"/>
        </w:rPr>
      </w:pPr>
    </w:p>
    <w:p w14:paraId="739BAD06" w14:textId="77777777" w:rsidR="007024B6" w:rsidRPr="007024B6" w:rsidRDefault="007024B6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F60528"/>
          <w:sz w:val="20"/>
          <w:szCs w:val="20"/>
          <w:lang w:val="it-IT"/>
        </w:rPr>
      </w:pPr>
    </w:p>
    <w:p w14:paraId="0FB66BC4" w14:textId="7C4A66F9" w:rsidR="004B163D" w:rsidRPr="007024B6" w:rsidRDefault="004B163D" w:rsidP="00EB423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</w:pPr>
      <w:r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09.00 </w:t>
      </w:r>
      <w:r w:rsidR="007024B6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- 11.20</w:t>
      </w:r>
      <w:r w:rsidR="007024B6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ab/>
        <w:t>2° SESSIONE:</w:t>
      </w:r>
      <w:r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 PREDIZIONE E PREVENZIONE</w:t>
      </w:r>
    </w:p>
    <w:p w14:paraId="3649A382" w14:textId="77777777" w:rsidR="007024B6" w:rsidRPr="007024B6" w:rsidRDefault="007024B6" w:rsidP="004B163D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7531D83E" w14:textId="7E4AF45F" w:rsidR="004B163D" w:rsidRPr="007024B6" w:rsidRDefault="002D780D" w:rsidP="004B163D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>
        <w:rPr>
          <w:rFonts w:ascii="Century Gothic" w:hAnsi="Century Gothic" w:cs="Times New Roman"/>
          <w:color w:val="0070C0"/>
          <w:sz w:val="20"/>
          <w:szCs w:val="20"/>
          <w:lang w:val="it-IT"/>
        </w:rPr>
        <w:t>09.</w:t>
      </w:r>
      <w:r w:rsidR="004B163D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00 </w:t>
      </w:r>
      <w:r w:rsidR="007024B6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- 09.20</w:t>
      </w:r>
      <w:r w:rsidR="007024B6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ab/>
      </w:r>
      <w:r w:rsidR="004B163D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Prediz</w:t>
      </w:r>
      <w:r w:rsid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 xml:space="preserve">ione dei Disordini Ipertensivi </w:t>
      </w:r>
      <w:r w:rsidR="004B163D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 xml:space="preserve">– markers biofisici </w:t>
      </w:r>
      <w:r w:rsidR="007024B6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e biochimici</w:t>
      </w:r>
    </w:p>
    <w:p w14:paraId="01D218AA" w14:textId="77777777" w:rsidR="007024B6" w:rsidRPr="007024B6" w:rsidRDefault="007024B6" w:rsidP="004B163D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7408F21E" w14:textId="465B6713" w:rsidR="007024B6" w:rsidRDefault="002D780D" w:rsidP="007F16F7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>
        <w:rPr>
          <w:rFonts w:ascii="Century Gothic" w:hAnsi="Century Gothic" w:cs="Times New Roman"/>
          <w:color w:val="0070C0"/>
          <w:sz w:val="20"/>
          <w:szCs w:val="20"/>
          <w:lang w:val="it-IT"/>
        </w:rPr>
        <w:t>09.</w:t>
      </w:r>
      <w:r w:rsidR="004B163D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20 </w:t>
      </w:r>
      <w:r w:rsidR="007024B6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- 10.00</w:t>
      </w:r>
      <w:r w:rsidR="007024B6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ab/>
      </w:r>
      <w:r w:rsidR="006151F8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Prevenzione dei d</w:t>
      </w:r>
      <w:r w:rsidR="007024B6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isordini ipertensivi, Aspirina?</w:t>
      </w:r>
    </w:p>
    <w:p w14:paraId="06BC8338" w14:textId="77777777" w:rsidR="002D780D" w:rsidRPr="007024B6" w:rsidRDefault="002D780D" w:rsidP="007F16F7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09FFB31C" w14:textId="52B2F42C" w:rsidR="007F16F7" w:rsidRPr="007024B6" w:rsidRDefault="004B163D" w:rsidP="007024B6">
      <w:pPr>
        <w:autoSpaceDE w:val="0"/>
        <w:autoSpaceDN w:val="0"/>
        <w:adjustRightInd w:val="0"/>
        <w:ind w:left="1440" w:hanging="144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10.00 </w:t>
      </w:r>
      <w:r w:rsidR="007024B6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- 10.20</w:t>
      </w:r>
      <w:r w:rsidR="007024B6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ab/>
      </w:r>
      <w:r w:rsidR="006151F8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 xml:space="preserve">Prevenzione dei disordini ipertensivi, possibile </w:t>
      </w:r>
      <w:proofErr w:type="spellStart"/>
      <w:r w:rsidR="006151F8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ruole</w:t>
      </w:r>
      <w:proofErr w:type="spellEnd"/>
      <w:r w:rsidR="006151F8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 xml:space="preserve"> dell’inos</w:t>
      </w:r>
      <w:r w:rsidR="007024B6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itolo nella sindrome metabolica</w:t>
      </w:r>
    </w:p>
    <w:p w14:paraId="4E926379" w14:textId="77777777" w:rsidR="007024B6" w:rsidRPr="007024B6" w:rsidRDefault="007024B6" w:rsidP="007F16F7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2A4F1413" w14:textId="793DAFE9" w:rsidR="004B163D" w:rsidRPr="007024B6" w:rsidRDefault="004B163D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10.20 </w:t>
      </w:r>
      <w:r w:rsidR="007024B6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- 10.40</w:t>
      </w:r>
      <w:r w:rsidR="007024B6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ab/>
      </w:r>
      <w:r w:rsidR="006151F8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Prevenzione dei disordini ipertensivi, eparine a basso peso molecolare, statine</w:t>
      </w:r>
    </w:p>
    <w:p w14:paraId="4BE8AB33" w14:textId="77777777" w:rsidR="007024B6" w:rsidRPr="007024B6" w:rsidRDefault="007024B6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6C0C6F43" w14:textId="1C538A2D" w:rsidR="00FE119C" w:rsidRDefault="004B163D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10.40 </w:t>
      </w:r>
      <w:r w:rsidR="007024B6" w:rsidRPr="007024B6">
        <w:rPr>
          <w:rFonts w:ascii="Century Gothic" w:hAnsi="Century Gothic" w:cs="Times New Roman"/>
          <w:color w:val="0070C0"/>
          <w:sz w:val="20"/>
          <w:szCs w:val="20"/>
          <w:lang w:val="it-IT"/>
        </w:rPr>
        <w:t>- 11.20</w:t>
      </w:r>
      <w:r w:rsidR="007024B6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ab/>
        <w:t xml:space="preserve">Discussione </w:t>
      </w:r>
    </w:p>
    <w:p w14:paraId="62C429EF" w14:textId="77777777" w:rsidR="00214C49" w:rsidRPr="007024B6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37FCAEFA" w14:textId="77777777" w:rsidR="007024B6" w:rsidRPr="00214C49" w:rsidRDefault="007024B6" w:rsidP="00EB423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0000" w:themeColor="text1"/>
          <w:sz w:val="20"/>
          <w:szCs w:val="20"/>
          <w:lang w:val="it-IT"/>
        </w:rPr>
      </w:pPr>
    </w:p>
    <w:p w14:paraId="0CE11DB8" w14:textId="554887B0" w:rsidR="004B163D" w:rsidRPr="002D780D" w:rsidRDefault="004B163D" w:rsidP="00EB423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>11.</w:t>
      </w:r>
      <w:r w:rsidR="006151F8"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>2</w:t>
      </w:r>
      <w:r w:rsidR="00FE119C"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>0</w:t>
      </w:r>
      <w:r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 xml:space="preserve"> </w:t>
      </w:r>
      <w:r w:rsidR="007024B6"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>- 11.40</w:t>
      </w:r>
      <w:r w:rsidR="007024B6"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ab/>
      </w:r>
      <w:r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>BREAK</w:t>
      </w:r>
    </w:p>
    <w:p w14:paraId="342F162C" w14:textId="304DF16F" w:rsidR="00FE119C" w:rsidRDefault="007024B6" w:rsidP="00FE119C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</w:pPr>
      <w:r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lastRenderedPageBreak/>
        <w:t>11.40 - 13.00</w:t>
      </w:r>
      <w:r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ab/>
      </w:r>
      <w:r w:rsidR="006151F8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8 </w:t>
      </w:r>
      <w:r w:rsidR="007F16F7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ABSTRACTS</w:t>
      </w:r>
      <w:r w:rsidR="00214C49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 SELEZIONATI: </w:t>
      </w:r>
      <w:r w:rsidR="007F16F7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DIAGNOSI, TERAPIA</w:t>
      </w:r>
    </w:p>
    <w:p w14:paraId="2EA3587E" w14:textId="77777777" w:rsidR="00214C49" w:rsidRPr="007024B6" w:rsidRDefault="00214C49" w:rsidP="00FE119C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</w:pPr>
    </w:p>
    <w:p w14:paraId="3E64C819" w14:textId="77777777" w:rsidR="007024B6" w:rsidRDefault="007024B6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3A5D4D"/>
          <w:sz w:val="20"/>
          <w:szCs w:val="20"/>
          <w:lang w:val="it-IT"/>
        </w:rPr>
      </w:pPr>
    </w:p>
    <w:p w14:paraId="3C27A31A" w14:textId="603A922F" w:rsidR="00FE119C" w:rsidRPr="00214C49" w:rsidRDefault="007024B6" w:rsidP="00EB423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>13.00 - 14.20</w:t>
      </w:r>
      <w:r w:rsidRPr="00214C49">
        <w:rPr>
          <w:rFonts w:ascii="Century Gothic" w:hAnsi="Century Gothic" w:cs="Times New Roman"/>
          <w:b/>
          <w:color w:val="5B9BD5" w:themeColor="accent5"/>
          <w:sz w:val="20"/>
          <w:szCs w:val="20"/>
          <w:lang w:val="it-IT"/>
        </w:rPr>
        <w:tab/>
      </w:r>
      <w:r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>LUNCH BREAK</w:t>
      </w:r>
    </w:p>
    <w:p w14:paraId="4B86A9CC" w14:textId="77777777" w:rsidR="00214C49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b/>
          <w:color w:val="1F3864" w:themeColor="accent1" w:themeShade="80"/>
          <w:sz w:val="20"/>
          <w:szCs w:val="20"/>
          <w:lang w:val="it-IT"/>
        </w:rPr>
      </w:pPr>
    </w:p>
    <w:p w14:paraId="648DD0A7" w14:textId="77777777" w:rsidR="00214C49" w:rsidRPr="007024B6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3A5D4D"/>
          <w:sz w:val="20"/>
          <w:szCs w:val="20"/>
          <w:lang w:val="it-IT"/>
        </w:rPr>
      </w:pPr>
    </w:p>
    <w:p w14:paraId="627C86AF" w14:textId="13F841D0" w:rsidR="00FE119C" w:rsidRDefault="002D780D" w:rsidP="00FE119C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</w:pPr>
      <w:r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14.20 - </w:t>
      </w:r>
      <w:r w:rsidR="00214C49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16.20</w:t>
      </w:r>
      <w:r w:rsidR="00214C49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ab/>
        <w:t xml:space="preserve">3° SESSIONE: </w:t>
      </w:r>
      <w:r w:rsidR="00FE119C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DIAGNOSI </w:t>
      </w:r>
    </w:p>
    <w:p w14:paraId="272F0623" w14:textId="77777777" w:rsidR="00214C49" w:rsidRPr="007024B6" w:rsidRDefault="00214C49" w:rsidP="00FE119C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</w:pPr>
    </w:p>
    <w:p w14:paraId="5DF1C84B" w14:textId="6F8CABAC" w:rsidR="00FE119C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>14.20 - 14.40</w:t>
      </w:r>
      <w:r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ab/>
      </w:r>
      <w:r w:rsidR="00FE119C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 xml:space="preserve">Rilevazione della Pressione Arteriosa Brachiale: screening o </w:t>
      </w:r>
      <w:r w:rsidR="00EB3735" w:rsidRPr="007024B6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Diagnosi</w:t>
      </w:r>
      <w:r w:rsidR="00EB3735" w:rsidRPr="00214C49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?</w:t>
      </w:r>
    </w:p>
    <w:p w14:paraId="520B413C" w14:textId="77777777" w:rsidR="00214C49" w:rsidRPr="00214C49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15FE8C96" w14:textId="68306A20" w:rsidR="004B163D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>14.40 - 15.00</w:t>
      </w:r>
      <w:r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ab/>
      </w:r>
      <w:r w:rsidR="00FE119C" w:rsidRPr="00214C49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 xml:space="preserve">Emodinamica materna nella </w:t>
      </w:r>
      <w:proofErr w:type="spellStart"/>
      <w:r w:rsidR="00FE119C" w:rsidRPr="00214C49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restizione</w:t>
      </w:r>
      <w:proofErr w:type="spellEnd"/>
      <w:r w:rsidR="00FE119C" w:rsidRPr="00214C49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 xml:space="preserve"> della crescita fetale</w:t>
      </w:r>
    </w:p>
    <w:p w14:paraId="14D27071" w14:textId="77777777" w:rsidR="00214C49" w:rsidRPr="00214C49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2DC221D3" w14:textId="3E4E55A5" w:rsidR="00FE119C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>15.00 - 15.20</w:t>
      </w:r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ab/>
      </w:r>
      <w:r w:rsidR="00FE119C" w:rsidRPr="00214C49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 xml:space="preserve">Emodinamica materna e Fenotipi </w:t>
      </w:r>
      <w:r w:rsidR="004C1A18" w:rsidRPr="00214C49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clinici</w:t>
      </w:r>
      <w:r w:rsidR="00FE119C" w:rsidRPr="00214C49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 xml:space="preserve"> </w:t>
      </w:r>
      <w:r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di disordini ipertensivi</w:t>
      </w:r>
    </w:p>
    <w:p w14:paraId="0E286243" w14:textId="77777777" w:rsidR="00214C49" w:rsidRPr="00214C49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4A814FF6" w14:textId="328ADFE0" w:rsidR="00FE119C" w:rsidRDefault="00FE119C" w:rsidP="00FE119C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15.20 </w:t>
      </w:r>
      <w:r w:rsidR="00214C49"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>- 15.40</w:t>
      </w:r>
      <w:r w:rsidR="00214C49"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ab/>
      </w:r>
      <w:r w:rsidRPr="00214C49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Velocimetria Doppler delle aa ut</w:t>
      </w:r>
      <w:r w:rsidR="00214C49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erine nei disordini ipertensivi</w:t>
      </w:r>
    </w:p>
    <w:p w14:paraId="77004397" w14:textId="77777777" w:rsidR="00214C49" w:rsidRPr="00214C49" w:rsidRDefault="00214C49" w:rsidP="00FE119C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671BBC4B" w14:textId="75B0E373" w:rsidR="00FE119C" w:rsidRPr="00214C49" w:rsidRDefault="00FE119C" w:rsidP="00FE119C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15.40 </w:t>
      </w:r>
      <w:r w:rsidR="00214C49"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>- 16.00</w:t>
      </w:r>
      <w:r w:rsidR="00214C49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ab/>
      </w:r>
      <w:r w:rsidRPr="00214C49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Fattori angiogenici: diagnosi e prognosi</w:t>
      </w:r>
    </w:p>
    <w:p w14:paraId="45B07D1E" w14:textId="3D43BBEE" w:rsidR="00FE119C" w:rsidRPr="00214C49" w:rsidRDefault="00FE119C" w:rsidP="00FE119C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6A8D7BFD" w14:textId="3F8AA71D" w:rsidR="00FE119C" w:rsidRDefault="00FE119C" w:rsidP="00FE119C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16.00 </w:t>
      </w:r>
      <w:r w:rsidR="00214C49"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>- 16.20</w:t>
      </w:r>
      <w:r w:rsidR="00214C49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ab/>
      </w:r>
      <w:r w:rsidRPr="00214C49"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  <w:t>Discussione</w:t>
      </w:r>
    </w:p>
    <w:p w14:paraId="2141275B" w14:textId="77777777" w:rsidR="00214C49" w:rsidRPr="00214C49" w:rsidRDefault="00214C49" w:rsidP="00FE119C">
      <w:pPr>
        <w:autoSpaceDE w:val="0"/>
        <w:autoSpaceDN w:val="0"/>
        <w:adjustRightInd w:val="0"/>
        <w:rPr>
          <w:rFonts w:ascii="Century Gothic" w:hAnsi="Century Gothic" w:cs="Times New Roman"/>
          <w:color w:val="000000" w:themeColor="text1"/>
          <w:sz w:val="20"/>
          <w:szCs w:val="20"/>
          <w:lang w:val="it-IT"/>
        </w:rPr>
      </w:pPr>
    </w:p>
    <w:p w14:paraId="32747721" w14:textId="390AFAD7" w:rsidR="00FE119C" w:rsidRPr="007024B6" w:rsidRDefault="00FE119C" w:rsidP="00FE119C">
      <w:pPr>
        <w:autoSpaceDE w:val="0"/>
        <w:autoSpaceDN w:val="0"/>
        <w:adjustRightInd w:val="0"/>
        <w:rPr>
          <w:rFonts w:ascii="Century Gothic" w:hAnsi="Century Gothic" w:cs="Times New Roman"/>
          <w:color w:val="3A5D4D"/>
          <w:sz w:val="20"/>
          <w:szCs w:val="20"/>
          <w:lang w:val="it-IT"/>
        </w:rPr>
      </w:pPr>
    </w:p>
    <w:p w14:paraId="7545D960" w14:textId="3FF2CEB7" w:rsidR="00FE119C" w:rsidRPr="00214C49" w:rsidRDefault="00FE119C" w:rsidP="00FE119C">
      <w:pPr>
        <w:autoSpaceDE w:val="0"/>
        <w:autoSpaceDN w:val="0"/>
        <w:adjustRightInd w:val="0"/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 xml:space="preserve">16.20 </w:t>
      </w:r>
      <w:r w:rsidR="00214C49"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>- 16.40</w:t>
      </w:r>
      <w:r w:rsidR="00214C49" w:rsidRPr="00214C49">
        <w:rPr>
          <w:rFonts w:ascii="Century Gothic" w:hAnsi="Century Gothic" w:cs="Times New Roman"/>
          <w:b/>
          <w:color w:val="1F4E79" w:themeColor="accent5" w:themeShade="80"/>
          <w:sz w:val="20"/>
          <w:szCs w:val="20"/>
          <w:lang w:val="it-IT"/>
        </w:rPr>
        <w:tab/>
        <w:t>BREAK</w:t>
      </w:r>
    </w:p>
    <w:p w14:paraId="5B8F9949" w14:textId="77777777" w:rsidR="00214C49" w:rsidRPr="00214C49" w:rsidRDefault="00214C49" w:rsidP="00FE119C">
      <w:pPr>
        <w:autoSpaceDE w:val="0"/>
        <w:autoSpaceDN w:val="0"/>
        <w:adjustRightInd w:val="0"/>
        <w:rPr>
          <w:rFonts w:ascii="Century Gothic" w:hAnsi="Century Gothic" w:cs="Times New Roman"/>
          <w:b/>
          <w:color w:val="1F3864" w:themeColor="accent1" w:themeShade="80"/>
          <w:sz w:val="20"/>
          <w:szCs w:val="20"/>
          <w:lang w:val="it-IT"/>
        </w:rPr>
      </w:pPr>
    </w:p>
    <w:p w14:paraId="2F09AA84" w14:textId="77777777" w:rsidR="00FE119C" w:rsidRPr="007024B6" w:rsidRDefault="00FE119C" w:rsidP="00FE119C">
      <w:pPr>
        <w:autoSpaceDE w:val="0"/>
        <w:autoSpaceDN w:val="0"/>
        <w:adjustRightInd w:val="0"/>
        <w:rPr>
          <w:rFonts w:ascii="Century Gothic" w:hAnsi="Century Gothic" w:cs="Times New Roman"/>
          <w:color w:val="3A5D4D"/>
          <w:sz w:val="20"/>
          <w:szCs w:val="20"/>
          <w:lang w:val="it-IT"/>
        </w:rPr>
      </w:pPr>
    </w:p>
    <w:p w14:paraId="335CFA15" w14:textId="3A1A1EE6" w:rsidR="00FE119C" w:rsidRDefault="00214C49" w:rsidP="00FE119C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</w:pPr>
      <w:proofErr w:type="gramStart"/>
      <w:r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16.40  -</w:t>
      </w:r>
      <w:proofErr w:type="gramEnd"/>
      <w:r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 18.00</w:t>
      </w:r>
      <w:r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ab/>
        <w:t xml:space="preserve">4° SESSIONE : </w:t>
      </w:r>
      <w:r w:rsidR="00FE119C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TERAPIA </w:t>
      </w:r>
    </w:p>
    <w:p w14:paraId="7F7BA24D" w14:textId="77777777" w:rsidR="00214C49" w:rsidRPr="007024B6" w:rsidRDefault="00214C49" w:rsidP="00FE119C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</w:pPr>
    </w:p>
    <w:p w14:paraId="4D66F70B" w14:textId="4F965881" w:rsidR="00FE119C" w:rsidRPr="00214C49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>16.40 - 17.00</w:t>
      </w:r>
      <w:r w:rsidRPr="00214C49">
        <w:rPr>
          <w:rFonts w:ascii="Century Gothic" w:hAnsi="Century Gothic" w:cs="Times New Roman"/>
          <w:sz w:val="20"/>
          <w:szCs w:val="20"/>
          <w:lang w:val="it-IT"/>
        </w:rPr>
        <w:tab/>
      </w:r>
      <w:r w:rsidR="00FE119C" w:rsidRPr="00214C49">
        <w:rPr>
          <w:rFonts w:ascii="Century Gothic" w:hAnsi="Century Gothic" w:cs="Times New Roman"/>
          <w:sz w:val="20"/>
          <w:szCs w:val="20"/>
          <w:lang w:val="it-IT"/>
        </w:rPr>
        <w:t>terapie antiipertensive personalizzate, nuove linee guida AIPE</w:t>
      </w:r>
    </w:p>
    <w:p w14:paraId="0A586D44" w14:textId="77777777" w:rsidR="00214C49" w:rsidRPr="00214C49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b/>
          <w:sz w:val="20"/>
          <w:szCs w:val="20"/>
          <w:lang w:val="it-IT"/>
        </w:rPr>
      </w:pPr>
    </w:p>
    <w:p w14:paraId="2BC57B2A" w14:textId="39FD7C4D" w:rsidR="00FE119C" w:rsidRPr="00214C49" w:rsidRDefault="00FE119C" w:rsidP="00EB423F">
      <w:pPr>
        <w:autoSpaceDE w:val="0"/>
        <w:autoSpaceDN w:val="0"/>
        <w:adjustRightInd w:val="0"/>
        <w:rPr>
          <w:rFonts w:ascii="Century Gothic" w:hAnsi="Century Gothic" w:cs="Times New Roman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17.00 </w:t>
      </w:r>
      <w:r w:rsidR="00214C49"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>- 17.20</w:t>
      </w:r>
      <w:r w:rsidR="00214C49" w:rsidRPr="00214C49">
        <w:rPr>
          <w:rFonts w:ascii="Century Gothic" w:hAnsi="Century Gothic" w:cs="Times New Roman"/>
          <w:sz w:val="20"/>
          <w:szCs w:val="20"/>
          <w:lang w:val="it-IT"/>
        </w:rPr>
        <w:tab/>
      </w:r>
      <w:r w:rsidRPr="00214C49">
        <w:rPr>
          <w:rFonts w:ascii="Century Gothic" w:hAnsi="Century Gothic" w:cs="Times New Roman"/>
          <w:sz w:val="20"/>
          <w:szCs w:val="20"/>
          <w:lang w:val="it-IT"/>
        </w:rPr>
        <w:t xml:space="preserve">Sindrome da </w:t>
      </w:r>
      <w:proofErr w:type="spellStart"/>
      <w:r w:rsidRPr="00214C49">
        <w:rPr>
          <w:rFonts w:ascii="Century Gothic" w:hAnsi="Century Gothic" w:cs="Times New Roman"/>
          <w:sz w:val="20"/>
          <w:szCs w:val="20"/>
          <w:lang w:val="it-IT"/>
        </w:rPr>
        <w:t>antifosfolipidi</w:t>
      </w:r>
      <w:proofErr w:type="spellEnd"/>
      <w:r w:rsidRPr="00214C49">
        <w:rPr>
          <w:rFonts w:ascii="Century Gothic" w:hAnsi="Century Gothic" w:cs="Times New Roman"/>
          <w:sz w:val="20"/>
          <w:szCs w:val="20"/>
          <w:lang w:val="it-IT"/>
        </w:rPr>
        <w:t xml:space="preserve">, statine e </w:t>
      </w:r>
      <w:proofErr w:type="spellStart"/>
      <w:r w:rsidRPr="00214C49">
        <w:rPr>
          <w:rFonts w:ascii="Century Gothic" w:hAnsi="Century Gothic" w:cs="Times New Roman"/>
          <w:sz w:val="20"/>
          <w:szCs w:val="20"/>
          <w:lang w:val="it-IT"/>
        </w:rPr>
        <w:t>preeclampsia</w:t>
      </w:r>
      <w:proofErr w:type="spellEnd"/>
    </w:p>
    <w:p w14:paraId="7D6490A8" w14:textId="77777777" w:rsidR="00214C49" w:rsidRPr="00214C49" w:rsidRDefault="00214C49" w:rsidP="00EB423F">
      <w:pPr>
        <w:autoSpaceDE w:val="0"/>
        <w:autoSpaceDN w:val="0"/>
        <w:adjustRightInd w:val="0"/>
        <w:rPr>
          <w:rFonts w:ascii="Century Gothic" w:hAnsi="Century Gothic" w:cs="Times New Roman"/>
          <w:b/>
          <w:sz w:val="20"/>
          <w:szCs w:val="20"/>
          <w:lang w:val="it-IT"/>
        </w:rPr>
      </w:pPr>
    </w:p>
    <w:p w14:paraId="0703F58C" w14:textId="2DA0A577" w:rsidR="00FE119C" w:rsidRPr="00214C49" w:rsidRDefault="00FE119C" w:rsidP="00FE119C">
      <w:pPr>
        <w:autoSpaceDE w:val="0"/>
        <w:autoSpaceDN w:val="0"/>
        <w:adjustRightInd w:val="0"/>
        <w:rPr>
          <w:rFonts w:ascii="Century Gothic" w:hAnsi="Century Gothic" w:cs="Times New Roman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17.20 </w:t>
      </w:r>
      <w:r w:rsidR="00214C49"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>- 17.40</w:t>
      </w:r>
      <w:r w:rsidR="00214C49"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ab/>
      </w:r>
      <w:r w:rsidRPr="00214C49">
        <w:rPr>
          <w:rFonts w:ascii="Century Gothic" w:hAnsi="Century Gothic" w:cs="Times New Roman"/>
          <w:sz w:val="20"/>
          <w:szCs w:val="20"/>
          <w:lang w:val="it-IT"/>
        </w:rPr>
        <w:t>Ipertensione gestazionale lieve: terapie mirate sui fattor</w:t>
      </w:r>
      <w:r w:rsidR="00214C49" w:rsidRPr="00214C49">
        <w:rPr>
          <w:rFonts w:ascii="Century Gothic" w:hAnsi="Century Gothic" w:cs="Times New Roman"/>
          <w:sz w:val="20"/>
          <w:szCs w:val="20"/>
          <w:lang w:val="it-IT"/>
        </w:rPr>
        <w:t>i prognostici materni e fetali</w:t>
      </w:r>
    </w:p>
    <w:p w14:paraId="160E7DC3" w14:textId="77777777" w:rsidR="00214C49" w:rsidRPr="00214C49" w:rsidRDefault="00214C49" w:rsidP="00FE119C">
      <w:pPr>
        <w:autoSpaceDE w:val="0"/>
        <w:autoSpaceDN w:val="0"/>
        <w:adjustRightInd w:val="0"/>
        <w:rPr>
          <w:rFonts w:ascii="Century Gothic" w:hAnsi="Century Gothic" w:cs="Times New Roman"/>
          <w:b/>
          <w:sz w:val="20"/>
          <w:szCs w:val="20"/>
          <w:lang w:val="it-IT"/>
        </w:rPr>
      </w:pPr>
    </w:p>
    <w:p w14:paraId="1E1E6A5D" w14:textId="44FB57B7" w:rsidR="00FE119C" w:rsidRDefault="00FE119C" w:rsidP="00214C49">
      <w:pPr>
        <w:autoSpaceDE w:val="0"/>
        <w:autoSpaceDN w:val="0"/>
        <w:adjustRightInd w:val="0"/>
        <w:ind w:left="1440" w:hanging="1440"/>
        <w:rPr>
          <w:rFonts w:ascii="Century Gothic" w:hAnsi="Century Gothic" w:cs="Times New Roman"/>
          <w:sz w:val="20"/>
          <w:szCs w:val="20"/>
          <w:lang w:val="it-IT"/>
        </w:rPr>
      </w:pPr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17.40 </w:t>
      </w:r>
      <w:r w:rsidR="00214C49"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>- 18.00</w:t>
      </w:r>
      <w:r w:rsidR="00214C49" w:rsidRPr="00214C49">
        <w:rPr>
          <w:rFonts w:ascii="Century Gothic" w:hAnsi="Century Gothic" w:cs="Times New Roman"/>
          <w:sz w:val="20"/>
          <w:szCs w:val="20"/>
          <w:lang w:val="it-IT"/>
        </w:rPr>
        <w:tab/>
      </w:r>
      <w:r w:rsidRPr="00214C49">
        <w:rPr>
          <w:rFonts w:ascii="Century Gothic" w:hAnsi="Century Gothic" w:cs="Times New Roman"/>
          <w:sz w:val="20"/>
          <w:szCs w:val="20"/>
          <w:lang w:val="it-IT"/>
        </w:rPr>
        <w:t>Cris</w:t>
      </w:r>
      <w:r w:rsidR="00407B5F" w:rsidRPr="00214C49">
        <w:rPr>
          <w:rFonts w:ascii="Century Gothic" w:hAnsi="Century Gothic" w:cs="Times New Roman"/>
          <w:sz w:val="20"/>
          <w:szCs w:val="20"/>
          <w:lang w:val="it-IT"/>
        </w:rPr>
        <w:t>i</w:t>
      </w:r>
      <w:r w:rsidRPr="00214C49">
        <w:rPr>
          <w:rFonts w:ascii="Century Gothic" w:hAnsi="Century Gothic" w:cs="Times New Roman"/>
          <w:sz w:val="20"/>
          <w:szCs w:val="20"/>
          <w:lang w:val="it-IT"/>
        </w:rPr>
        <w:t xml:space="preserve"> </w:t>
      </w:r>
      <w:proofErr w:type="spellStart"/>
      <w:r w:rsidRPr="00214C49">
        <w:rPr>
          <w:rFonts w:ascii="Century Gothic" w:hAnsi="Century Gothic" w:cs="Times New Roman"/>
          <w:sz w:val="20"/>
          <w:szCs w:val="20"/>
          <w:lang w:val="it-IT"/>
        </w:rPr>
        <w:t>Preclamptica</w:t>
      </w:r>
      <w:proofErr w:type="spellEnd"/>
      <w:r w:rsidRPr="00214C49">
        <w:rPr>
          <w:rFonts w:ascii="Century Gothic" w:hAnsi="Century Gothic" w:cs="Times New Roman"/>
          <w:sz w:val="20"/>
          <w:szCs w:val="20"/>
          <w:lang w:val="it-IT"/>
        </w:rPr>
        <w:t xml:space="preserve"> e Eclampsia: strategie terapeutiche per ridurre i danni materni e fetali</w:t>
      </w:r>
    </w:p>
    <w:p w14:paraId="37C6E0C5" w14:textId="77777777" w:rsidR="00214C49" w:rsidRPr="00214C49" w:rsidRDefault="00214C49" w:rsidP="00214C49">
      <w:pPr>
        <w:autoSpaceDE w:val="0"/>
        <w:autoSpaceDN w:val="0"/>
        <w:adjustRightInd w:val="0"/>
        <w:ind w:left="1440" w:hanging="1440"/>
        <w:rPr>
          <w:rFonts w:ascii="Century Gothic" w:hAnsi="Century Gothic" w:cs="Times New Roman"/>
          <w:b/>
          <w:sz w:val="20"/>
          <w:szCs w:val="20"/>
          <w:lang w:val="it-IT"/>
        </w:rPr>
      </w:pPr>
    </w:p>
    <w:p w14:paraId="34A25CE4" w14:textId="77777777" w:rsidR="00EB3735" w:rsidRPr="007024B6" w:rsidRDefault="00EB3735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3A5D4D"/>
          <w:sz w:val="20"/>
          <w:szCs w:val="20"/>
          <w:lang w:val="it-IT"/>
        </w:rPr>
      </w:pPr>
    </w:p>
    <w:p w14:paraId="26C022F4" w14:textId="02AAC440" w:rsidR="00E96FA2" w:rsidRPr="007024B6" w:rsidRDefault="00EB3735" w:rsidP="00E96FA2">
      <w:pPr>
        <w:autoSpaceDE w:val="0"/>
        <w:autoSpaceDN w:val="0"/>
        <w:adjustRightInd w:val="0"/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</w:pPr>
      <w:r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18.00 </w:t>
      </w:r>
      <w:r w:rsidR="00214C49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>- 19.00</w:t>
      </w:r>
      <w:r w:rsidR="00214C49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ab/>
      </w:r>
      <w:r w:rsidR="00E96FA2" w:rsidRPr="007024B6">
        <w:rPr>
          <w:rFonts w:ascii="Century Gothic" w:hAnsi="Century Gothic" w:cs="Times New Roman"/>
          <w:b/>
          <w:color w:val="0070C0"/>
          <w:sz w:val="20"/>
          <w:szCs w:val="20"/>
          <w:lang w:val="it-IT"/>
        </w:rPr>
        <w:t xml:space="preserve">LA VISIONE DELLE LINEE GUIDA AIPE  </w:t>
      </w:r>
    </w:p>
    <w:p w14:paraId="1A4CEEF3" w14:textId="77777777" w:rsidR="00EB3735" w:rsidRPr="007024B6" w:rsidRDefault="00EB3735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3A5D4D"/>
          <w:sz w:val="20"/>
          <w:szCs w:val="20"/>
          <w:lang w:val="it-IT"/>
        </w:rPr>
      </w:pPr>
    </w:p>
    <w:p w14:paraId="0D74D31B" w14:textId="16DCD88B" w:rsidR="00407B5F" w:rsidRPr="007024B6" w:rsidRDefault="00407B5F" w:rsidP="00EB423F">
      <w:pPr>
        <w:autoSpaceDE w:val="0"/>
        <w:autoSpaceDN w:val="0"/>
        <w:adjustRightInd w:val="0"/>
        <w:rPr>
          <w:rFonts w:ascii="Century Gothic" w:hAnsi="Century Gothic" w:cs="Times New Roman"/>
          <w:color w:val="3A5D4D"/>
          <w:sz w:val="20"/>
          <w:szCs w:val="20"/>
          <w:highlight w:val="green"/>
          <w:lang w:val="it-IT"/>
        </w:rPr>
      </w:pPr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19.00 </w:t>
      </w:r>
      <w:r w:rsidR="00214C49"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ab/>
      </w:r>
      <w:r w:rsidR="00214C49"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ab/>
      </w:r>
      <w:proofErr w:type="spellStart"/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>A</w:t>
      </w:r>
      <w:r w:rsidR="00214C49"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>.</w:t>
      </w:r>
      <w:r w:rsidR="00642C11">
        <w:rPr>
          <w:rFonts w:ascii="Century Gothic" w:hAnsi="Century Gothic" w:cs="Times New Roman"/>
          <w:color w:val="0070C0"/>
          <w:sz w:val="20"/>
          <w:szCs w:val="20"/>
          <w:lang w:val="it-IT"/>
        </w:rPr>
        <w:t>Tranquilli</w:t>
      </w:r>
      <w:proofErr w:type="spellEnd"/>
      <w:r w:rsidR="00642C11">
        <w:rPr>
          <w:rFonts w:ascii="Century Gothic" w:hAnsi="Century Gothic" w:cs="Times New Roman"/>
          <w:color w:val="0070C0"/>
          <w:sz w:val="20"/>
          <w:szCs w:val="20"/>
          <w:lang w:val="it-IT"/>
        </w:rPr>
        <w:t xml:space="preserve"> Awar</w:t>
      </w:r>
      <w:r w:rsidRPr="00214C49">
        <w:rPr>
          <w:rFonts w:ascii="Century Gothic" w:hAnsi="Century Gothic" w:cs="Times New Roman"/>
          <w:color w:val="0070C0"/>
          <w:sz w:val="20"/>
          <w:szCs w:val="20"/>
          <w:lang w:val="it-IT"/>
        </w:rPr>
        <w:t>ds: Premiazione dei migliori poster</w:t>
      </w:r>
    </w:p>
    <w:p w14:paraId="1BF3928B" w14:textId="63E9FF7B" w:rsidR="00EB423F" w:rsidRDefault="00EB423F" w:rsidP="00EB423F">
      <w:pPr>
        <w:rPr>
          <w:rFonts w:ascii="Century Gothic" w:hAnsi="Century Gothic"/>
          <w:sz w:val="20"/>
          <w:szCs w:val="20"/>
          <w:lang w:val="it-IT"/>
        </w:rPr>
      </w:pPr>
    </w:p>
    <w:p w14:paraId="036218C8" w14:textId="77777777" w:rsidR="00214C49" w:rsidRDefault="00214C49" w:rsidP="00EB423F">
      <w:pPr>
        <w:rPr>
          <w:rFonts w:ascii="Century Gothic" w:hAnsi="Century Gothic"/>
          <w:sz w:val="20"/>
          <w:szCs w:val="20"/>
          <w:lang w:val="it-IT"/>
        </w:rPr>
      </w:pPr>
    </w:p>
    <w:p w14:paraId="6D4615A0" w14:textId="77777777" w:rsidR="00484470" w:rsidRDefault="00484470" w:rsidP="00EB423F">
      <w:pPr>
        <w:rPr>
          <w:rFonts w:ascii="Century Gothic" w:hAnsi="Century Gothic"/>
          <w:sz w:val="20"/>
          <w:szCs w:val="20"/>
          <w:lang w:val="it-IT"/>
        </w:rPr>
      </w:pPr>
    </w:p>
    <w:p w14:paraId="34B87C88" w14:textId="77777777" w:rsidR="00484470" w:rsidRDefault="00484470" w:rsidP="00EB423F">
      <w:pPr>
        <w:rPr>
          <w:rFonts w:ascii="Century Gothic" w:hAnsi="Century Gothic"/>
          <w:sz w:val="20"/>
          <w:szCs w:val="20"/>
          <w:lang w:val="it-IT"/>
        </w:rPr>
      </w:pPr>
    </w:p>
    <w:p w14:paraId="248E4C58" w14:textId="77777777" w:rsidR="00484470" w:rsidRDefault="00484470" w:rsidP="00EB423F">
      <w:pPr>
        <w:rPr>
          <w:rFonts w:ascii="Century Gothic" w:hAnsi="Century Gothic"/>
          <w:sz w:val="20"/>
          <w:szCs w:val="20"/>
          <w:lang w:val="it-IT"/>
        </w:rPr>
      </w:pPr>
    </w:p>
    <w:p w14:paraId="021384C5" w14:textId="77777777" w:rsidR="00484470" w:rsidRDefault="00484470" w:rsidP="00EB423F">
      <w:pPr>
        <w:rPr>
          <w:rFonts w:ascii="Century Gothic" w:hAnsi="Century Gothic"/>
          <w:sz w:val="20"/>
          <w:szCs w:val="20"/>
          <w:lang w:val="it-IT"/>
        </w:rPr>
      </w:pPr>
    </w:p>
    <w:p w14:paraId="41D920E7" w14:textId="77777777" w:rsidR="00484470" w:rsidRDefault="00484470" w:rsidP="00EB423F">
      <w:pPr>
        <w:rPr>
          <w:rFonts w:ascii="Century Gothic" w:hAnsi="Century Gothic"/>
          <w:sz w:val="20"/>
          <w:szCs w:val="20"/>
          <w:lang w:val="it-IT"/>
        </w:rPr>
      </w:pPr>
    </w:p>
    <w:p w14:paraId="41D0259F" w14:textId="77777777" w:rsidR="00484470" w:rsidRDefault="00484470" w:rsidP="00EB423F">
      <w:pPr>
        <w:rPr>
          <w:rFonts w:ascii="Century Gothic" w:hAnsi="Century Gothic"/>
          <w:sz w:val="20"/>
          <w:szCs w:val="20"/>
          <w:lang w:val="it-IT"/>
        </w:rPr>
      </w:pPr>
    </w:p>
    <w:p w14:paraId="69401E39" w14:textId="77777777" w:rsidR="00484470" w:rsidRDefault="00484470" w:rsidP="00EB423F">
      <w:pPr>
        <w:rPr>
          <w:rFonts w:ascii="Century Gothic" w:hAnsi="Century Gothic"/>
          <w:sz w:val="20"/>
          <w:szCs w:val="20"/>
          <w:lang w:val="it-IT"/>
        </w:rPr>
      </w:pPr>
    </w:p>
    <w:p w14:paraId="0F8A4DA9" w14:textId="77777777" w:rsidR="00484470" w:rsidRDefault="00484470" w:rsidP="00EB423F">
      <w:pPr>
        <w:rPr>
          <w:rFonts w:ascii="Century Gothic" w:hAnsi="Century Gothic"/>
          <w:sz w:val="20"/>
          <w:szCs w:val="20"/>
          <w:lang w:val="it-IT"/>
        </w:rPr>
      </w:pPr>
    </w:p>
    <w:p w14:paraId="74F9BB81" w14:textId="77777777" w:rsidR="00567CCA" w:rsidRDefault="00567CCA" w:rsidP="00EB423F">
      <w:pPr>
        <w:rPr>
          <w:rFonts w:ascii="Century Gothic" w:hAnsi="Century Gothic"/>
          <w:sz w:val="20"/>
          <w:szCs w:val="20"/>
          <w:lang w:val="it-IT"/>
        </w:rPr>
      </w:pPr>
    </w:p>
    <w:p w14:paraId="2C353C43" w14:textId="10CAA784" w:rsidR="00684157" w:rsidRPr="00684157" w:rsidRDefault="00684157" w:rsidP="00684157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70C0"/>
          <w:lang w:val="it-IT"/>
        </w:rPr>
      </w:pPr>
      <w:r>
        <w:rPr>
          <w:rFonts w:ascii="Century Gothic" w:hAnsi="Century Gothic" w:cs="Times New Roman"/>
          <w:b/>
          <w:color w:val="0070C0"/>
          <w:lang w:val="it-IT"/>
        </w:rPr>
        <w:lastRenderedPageBreak/>
        <w:t>PRESIDENTE DEL CONGRESSO</w:t>
      </w:r>
    </w:p>
    <w:p w14:paraId="115595BB" w14:textId="77777777" w:rsidR="00684157" w:rsidRDefault="00684157" w:rsidP="00EB423F">
      <w:pPr>
        <w:rPr>
          <w:rFonts w:ascii="Century Gothic" w:hAnsi="Century Gothic"/>
          <w:sz w:val="20"/>
          <w:szCs w:val="20"/>
          <w:lang w:val="it-IT"/>
        </w:rPr>
      </w:pPr>
    </w:p>
    <w:p w14:paraId="702D04EB" w14:textId="316C0DD6" w:rsidR="00684157" w:rsidRPr="00484470" w:rsidRDefault="00684157" w:rsidP="00684157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Enrico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="00642C11">
        <w:rPr>
          <w:rFonts w:ascii="Century Gothic" w:hAnsi="Century Gothic"/>
          <w:sz w:val="20"/>
          <w:szCs w:val="20"/>
          <w:lang w:val="it-IT"/>
        </w:rPr>
        <w:t xml:space="preserve">Maria </w:t>
      </w:r>
      <w:r w:rsidRPr="00484470">
        <w:rPr>
          <w:rFonts w:ascii="Century Gothic" w:hAnsi="Century Gothic"/>
          <w:sz w:val="20"/>
          <w:szCs w:val="20"/>
          <w:lang w:val="it-IT"/>
        </w:rPr>
        <w:t>Ferrazzi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Milano</w:t>
      </w:r>
    </w:p>
    <w:p w14:paraId="7E67D395" w14:textId="77777777" w:rsidR="00684157" w:rsidRDefault="00684157" w:rsidP="00EB423F">
      <w:pPr>
        <w:rPr>
          <w:rFonts w:ascii="Century Gothic" w:hAnsi="Century Gothic"/>
          <w:sz w:val="20"/>
          <w:szCs w:val="20"/>
          <w:lang w:val="it-IT"/>
        </w:rPr>
      </w:pPr>
    </w:p>
    <w:p w14:paraId="47D1FA66" w14:textId="2BFE4D93" w:rsidR="00484470" w:rsidRPr="00684157" w:rsidRDefault="00684157" w:rsidP="00684157">
      <w:pPr>
        <w:autoSpaceDE w:val="0"/>
        <w:autoSpaceDN w:val="0"/>
        <w:adjustRightInd w:val="0"/>
        <w:jc w:val="center"/>
        <w:rPr>
          <w:rFonts w:ascii="Century Gothic" w:hAnsi="Century Gothic" w:cs="Times New Roman"/>
          <w:b/>
          <w:color w:val="0070C0"/>
          <w:lang w:val="it-IT"/>
        </w:rPr>
      </w:pPr>
      <w:r>
        <w:rPr>
          <w:rFonts w:ascii="Century Gothic" w:hAnsi="Century Gothic" w:cs="Times New Roman"/>
          <w:b/>
          <w:color w:val="0070C0"/>
          <w:lang w:val="it-IT"/>
        </w:rPr>
        <w:t>FACULTY</w:t>
      </w:r>
    </w:p>
    <w:p w14:paraId="35379428" w14:textId="77777777" w:rsidR="00484470" w:rsidRDefault="00484470" w:rsidP="00484470">
      <w:pPr>
        <w:spacing w:after="20"/>
        <w:jc w:val="center"/>
        <w:rPr>
          <w:rFonts w:ascii="Century Gothic" w:hAnsi="Century Gothic"/>
          <w:sz w:val="20"/>
          <w:szCs w:val="20"/>
          <w:lang w:val="it-IT"/>
        </w:rPr>
      </w:pPr>
    </w:p>
    <w:p w14:paraId="551A2051" w14:textId="5F9FE2EF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Laura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484470">
        <w:rPr>
          <w:rFonts w:ascii="Century Gothic" w:hAnsi="Century Gothic"/>
          <w:sz w:val="20"/>
          <w:szCs w:val="20"/>
          <w:lang w:val="it-IT"/>
        </w:rPr>
        <w:t>Avagliano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Monza</w:t>
      </w:r>
    </w:p>
    <w:p w14:paraId="6656B132" w14:textId="72C89009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Luisa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Campagnolo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Roma</w:t>
      </w:r>
    </w:p>
    <w:p w14:paraId="26D8A8FA" w14:textId="33822B0D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Irene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Cetin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Milano</w:t>
      </w:r>
    </w:p>
    <w:p w14:paraId="60D7422E" w14:textId="4010F841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Nicola Chianciano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Palermo</w:t>
      </w:r>
    </w:p>
    <w:p w14:paraId="3D12C3DD" w14:textId="291F2734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Rosario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D’Anna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Messina</w:t>
      </w:r>
    </w:p>
    <w:p w14:paraId="13F0D75F" w14:textId="604A5841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Sara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De Carolis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proofErr w:type="spellStart"/>
      <w:r w:rsidRPr="00484470">
        <w:rPr>
          <w:rFonts w:ascii="Century Gothic" w:hAnsi="Century Gothic"/>
          <w:sz w:val="20"/>
          <w:szCs w:val="20"/>
          <w:lang w:val="it-IT"/>
        </w:rPr>
        <w:t>MIlano</w:t>
      </w:r>
      <w:proofErr w:type="spellEnd"/>
    </w:p>
    <w:p w14:paraId="19830213" w14:textId="774CCAAC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Daniela Denis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Di Martino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Milano</w:t>
      </w:r>
    </w:p>
    <w:p w14:paraId="51F34CF9" w14:textId="4C44574D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Fabio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Facchinetti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Modena</w:t>
      </w:r>
    </w:p>
    <w:p w14:paraId="7DDCBD87" w14:textId="52664EAC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Antonio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Farina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Bologna</w:t>
      </w:r>
    </w:p>
    <w:p w14:paraId="185FD26A" w14:textId="6844E226" w:rsidR="00484470" w:rsidRPr="00484470" w:rsidRDefault="00642C11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>
        <w:rPr>
          <w:rFonts w:ascii="Century Gothic" w:hAnsi="Century Gothic"/>
          <w:sz w:val="20"/>
          <w:szCs w:val="20"/>
          <w:lang w:val="it-IT"/>
        </w:rPr>
        <w:t>Sergio</w:t>
      </w:r>
      <w:r w:rsidR="00484470"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="00484470" w:rsidRPr="00484470">
        <w:rPr>
          <w:rFonts w:ascii="Century Gothic" w:hAnsi="Century Gothic"/>
          <w:sz w:val="20"/>
          <w:szCs w:val="20"/>
          <w:lang w:val="it-IT"/>
        </w:rPr>
        <w:t>Ferrazzani</w:t>
      </w:r>
      <w:proofErr w:type="spellEnd"/>
      <w:r w:rsidR="00484470">
        <w:rPr>
          <w:rFonts w:ascii="Century Gothic" w:hAnsi="Century Gothic"/>
          <w:sz w:val="20"/>
          <w:szCs w:val="20"/>
          <w:lang w:val="it-IT"/>
        </w:rPr>
        <w:t xml:space="preserve"> - </w:t>
      </w:r>
      <w:r w:rsidR="00484470" w:rsidRPr="00484470">
        <w:rPr>
          <w:rFonts w:ascii="Century Gothic" w:hAnsi="Century Gothic"/>
          <w:sz w:val="20"/>
          <w:szCs w:val="20"/>
          <w:lang w:val="it-IT"/>
        </w:rPr>
        <w:t>Milano</w:t>
      </w:r>
    </w:p>
    <w:p w14:paraId="2F17F56A" w14:textId="2AC979E5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Tiziana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Frusca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Brescia</w:t>
      </w:r>
    </w:p>
    <w:p w14:paraId="452EB33B" w14:textId="1842EE27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Maria Teresa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Gervasi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Padova</w:t>
      </w:r>
    </w:p>
    <w:p w14:paraId="2B9EC277" w14:textId="396AECC1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Tullio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Ghi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Parma</w:t>
      </w:r>
    </w:p>
    <w:p w14:paraId="04971584" w14:textId="427E2556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Stefano Raffaele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484470">
        <w:rPr>
          <w:rFonts w:ascii="Century Gothic" w:hAnsi="Century Gothic"/>
          <w:sz w:val="20"/>
          <w:szCs w:val="20"/>
          <w:lang w:val="it-IT"/>
        </w:rPr>
        <w:t>Giannubilo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Ancona</w:t>
      </w:r>
    </w:p>
    <w:p w14:paraId="33212AF7" w14:textId="345B49C1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Pantaleo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Greco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proofErr w:type="spellStart"/>
      <w:r w:rsidRPr="00484470">
        <w:rPr>
          <w:rFonts w:ascii="Century Gothic" w:hAnsi="Century Gothic"/>
          <w:sz w:val="20"/>
          <w:szCs w:val="20"/>
          <w:lang w:val="it-IT"/>
        </w:rPr>
        <w:t>ferrara</w:t>
      </w:r>
      <w:proofErr w:type="spellEnd"/>
    </w:p>
    <w:p w14:paraId="1A7A208C" w14:textId="22055D25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Massimo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484470">
        <w:rPr>
          <w:rFonts w:ascii="Century Gothic" w:hAnsi="Century Gothic"/>
          <w:sz w:val="20"/>
          <w:szCs w:val="20"/>
          <w:lang w:val="it-IT"/>
        </w:rPr>
        <w:t>Lovotti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Como</w:t>
      </w:r>
    </w:p>
    <w:p w14:paraId="5A3F5407" w14:textId="386A2B6F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Anna Maria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Marconi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Milano</w:t>
      </w:r>
    </w:p>
    <w:p w14:paraId="4A878116" w14:textId="18C75ADD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Federico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Mecacci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Firenze</w:t>
      </w:r>
    </w:p>
    <w:p w14:paraId="4B6FFC16" w14:textId="0EB2EE30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Nicola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Rizzo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Bologna</w:t>
      </w:r>
    </w:p>
    <w:p w14:paraId="2226C2B1" w14:textId="1E6B728A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Marco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484470">
        <w:rPr>
          <w:rFonts w:ascii="Century Gothic" w:hAnsi="Century Gothic"/>
          <w:sz w:val="20"/>
          <w:szCs w:val="20"/>
          <w:lang w:val="it-IT"/>
        </w:rPr>
        <w:t>Scioscia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Verona</w:t>
      </w:r>
    </w:p>
    <w:p w14:paraId="4407CCF4" w14:textId="31CE9334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Giuliana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Simonazzi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Bologna</w:t>
      </w:r>
    </w:p>
    <w:p w14:paraId="7A4E7F82" w14:textId="4B757527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Tamara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484470">
        <w:rPr>
          <w:rFonts w:ascii="Century Gothic" w:hAnsi="Century Gothic"/>
          <w:sz w:val="20"/>
          <w:szCs w:val="20"/>
          <w:lang w:val="it-IT"/>
        </w:rPr>
        <w:t>Stamplija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Trieste</w:t>
      </w:r>
    </w:p>
    <w:p w14:paraId="307E9A62" w14:textId="7C27DF81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Grazia Maria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484470">
        <w:rPr>
          <w:rFonts w:ascii="Century Gothic" w:hAnsi="Century Gothic"/>
          <w:sz w:val="20"/>
          <w:szCs w:val="20"/>
          <w:lang w:val="it-IT"/>
        </w:rPr>
        <w:t>Tiralongo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Roma</w:t>
      </w:r>
    </w:p>
    <w:p w14:paraId="03F57AB2" w14:textId="0B947600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Adriana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484470">
        <w:rPr>
          <w:rFonts w:ascii="Century Gothic" w:hAnsi="Century Gothic"/>
          <w:sz w:val="20"/>
          <w:szCs w:val="20"/>
          <w:lang w:val="it-IT"/>
        </w:rPr>
        <w:t>Valcamonico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Brescia</w:t>
      </w:r>
    </w:p>
    <w:p w14:paraId="7B70B103" w14:textId="0CE5F38A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Herbert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Valensise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Roma</w:t>
      </w:r>
    </w:p>
    <w:p w14:paraId="2D43C2B1" w14:textId="1EF5FF51" w:rsidR="00484470" w:rsidRPr="00484470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Barbara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proofErr w:type="spellStart"/>
      <w:r w:rsidRPr="00484470">
        <w:rPr>
          <w:rFonts w:ascii="Century Gothic" w:hAnsi="Century Gothic"/>
          <w:sz w:val="20"/>
          <w:szCs w:val="20"/>
          <w:lang w:val="it-IT"/>
        </w:rPr>
        <w:t>Vasapollo</w:t>
      </w:r>
      <w:proofErr w:type="spellEnd"/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Roma</w:t>
      </w:r>
    </w:p>
    <w:p w14:paraId="1B2F3C08" w14:textId="537AC0E5" w:rsidR="00484470" w:rsidRPr="007024B6" w:rsidRDefault="00484470" w:rsidP="00484470">
      <w:pPr>
        <w:spacing w:after="20" w:line="360" w:lineRule="auto"/>
        <w:jc w:val="center"/>
        <w:rPr>
          <w:rFonts w:ascii="Century Gothic" w:hAnsi="Century Gothic"/>
          <w:sz w:val="20"/>
          <w:szCs w:val="20"/>
          <w:lang w:val="it-IT"/>
        </w:rPr>
      </w:pPr>
      <w:r w:rsidRPr="00484470">
        <w:rPr>
          <w:rFonts w:ascii="Century Gothic" w:hAnsi="Century Gothic"/>
          <w:sz w:val="20"/>
          <w:szCs w:val="20"/>
          <w:lang w:val="it-IT"/>
        </w:rPr>
        <w:t>Patrizia</w:t>
      </w:r>
      <w:r>
        <w:rPr>
          <w:rFonts w:ascii="Century Gothic" w:hAnsi="Century Gothic"/>
          <w:sz w:val="20"/>
          <w:szCs w:val="20"/>
          <w:lang w:val="it-IT"/>
        </w:rPr>
        <w:t xml:space="preserve"> </w:t>
      </w:r>
      <w:r w:rsidRPr="00484470">
        <w:rPr>
          <w:rFonts w:ascii="Century Gothic" w:hAnsi="Century Gothic"/>
          <w:sz w:val="20"/>
          <w:szCs w:val="20"/>
          <w:lang w:val="it-IT"/>
        </w:rPr>
        <w:t>Vergani</w:t>
      </w:r>
      <w:r>
        <w:rPr>
          <w:rFonts w:ascii="Century Gothic" w:hAnsi="Century Gothic"/>
          <w:sz w:val="20"/>
          <w:szCs w:val="20"/>
          <w:lang w:val="it-IT"/>
        </w:rPr>
        <w:t xml:space="preserve"> - </w:t>
      </w:r>
      <w:r w:rsidRPr="00484470">
        <w:rPr>
          <w:rFonts w:ascii="Century Gothic" w:hAnsi="Century Gothic"/>
          <w:sz w:val="20"/>
          <w:szCs w:val="20"/>
          <w:lang w:val="it-IT"/>
        </w:rPr>
        <w:t>Monza</w:t>
      </w:r>
    </w:p>
    <w:sectPr w:rsidR="00484470" w:rsidRPr="007024B6" w:rsidSect="00567CCA">
      <w:headerReference w:type="default" r:id="rId6"/>
      <w:footerReference w:type="default" r:id="rId7"/>
      <w:pgSz w:w="11900" w:h="16840"/>
      <w:pgMar w:top="2269" w:right="985" w:bottom="1702" w:left="1014" w:header="42" w:footer="1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72C6C" w14:textId="77777777" w:rsidR="00D22B17" w:rsidRDefault="00D22B17" w:rsidP="00453485">
      <w:r>
        <w:separator/>
      </w:r>
    </w:p>
  </w:endnote>
  <w:endnote w:type="continuationSeparator" w:id="0">
    <w:p w14:paraId="2BCF1C0E" w14:textId="77777777" w:rsidR="00D22B17" w:rsidRDefault="00D22B17" w:rsidP="0045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2D579" w14:textId="77777777" w:rsidR="00567CCA" w:rsidRDefault="00567CCA" w:rsidP="00484470">
    <w:pPr>
      <w:pStyle w:val="Intestazione"/>
      <w:pBdr>
        <w:bottom w:val="single" w:sz="6" w:space="1" w:color="auto"/>
      </w:pBdr>
      <w:jc w:val="center"/>
      <w:rPr>
        <w:rFonts w:ascii="Century Gothic" w:hAnsi="Century Gothic"/>
        <w:color w:val="002060"/>
        <w:sz w:val="20"/>
        <w:szCs w:val="20"/>
        <w:lang w:val="it-IT"/>
      </w:rPr>
    </w:pPr>
  </w:p>
  <w:p w14:paraId="073D3118" w14:textId="77777777" w:rsidR="00567CCA" w:rsidRDefault="00567CCA" w:rsidP="00484470">
    <w:pPr>
      <w:pStyle w:val="Intestazione"/>
      <w:jc w:val="center"/>
      <w:rPr>
        <w:rFonts w:ascii="Century Gothic" w:hAnsi="Century Gothic"/>
        <w:color w:val="002060"/>
        <w:sz w:val="20"/>
        <w:szCs w:val="20"/>
        <w:lang w:val="it-IT"/>
      </w:rPr>
    </w:pPr>
  </w:p>
  <w:p w14:paraId="76B9EA5F" w14:textId="57A614F9" w:rsidR="00484470" w:rsidRDefault="00484470" w:rsidP="00484470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780EA5D4" wp14:editId="28736067">
          <wp:simplePos x="0" y="0"/>
          <wp:positionH relativeFrom="column">
            <wp:posOffset>2432685</wp:posOffset>
          </wp:positionH>
          <wp:positionV relativeFrom="paragraph">
            <wp:posOffset>210185</wp:posOffset>
          </wp:positionV>
          <wp:extent cx="1381125" cy="619125"/>
          <wp:effectExtent l="0" t="0" r="9525" b="9525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470">
      <w:rPr>
        <w:rFonts w:ascii="Century Gothic" w:hAnsi="Century Gothic"/>
        <w:color w:val="002060"/>
        <w:sz w:val="20"/>
        <w:szCs w:val="20"/>
        <w:lang w:val="it-IT"/>
      </w:rPr>
      <w:t>Segreteria Organizzativa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BBC06" w14:textId="77777777" w:rsidR="00D22B17" w:rsidRDefault="00D22B17" w:rsidP="00453485">
      <w:r>
        <w:separator/>
      </w:r>
    </w:p>
  </w:footnote>
  <w:footnote w:type="continuationSeparator" w:id="0">
    <w:p w14:paraId="5886E536" w14:textId="77777777" w:rsidR="00D22B17" w:rsidRDefault="00D22B17" w:rsidP="00453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3A1BB" w14:textId="20783C4C" w:rsidR="00D118B3" w:rsidRDefault="00D118B3" w:rsidP="00453485">
    <w:pPr>
      <w:pStyle w:val="Intestazione"/>
      <w:pBdr>
        <w:bottom w:val="single" w:sz="6" w:space="1" w:color="auto"/>
      </w:pBdr>
      <w:jc w:val="center"/>
      <w:rPr>
        <w:rFonts w:ascii="Century Gothic" w:hAnsi="Century Gothic"/>
        <w:b/>
        <w:color w:val="1F3864" w:themeColor="accent1" w:themeShade="80"/>
        <w:lang w:val="it-IT"/>
      </w:rPr>
    </w:pPr>
  </w:p>
  <w:p w14:paraId="7B80483D" w14:textId="77777777" w:rsidR="00D118B3" w:rsidRDefault="00D118B3" w:rsidP="00453485">
    <w:pPr>
      <w:pStyle w:val="Intestazione"/>
      <w:jc w:val="center"/>
      <w:rPr>
        <w:rFonts w:ascii="Century Gothic" w:hAnsi="Century Gothic"/>
        <w:b/>
        <w:color w:val="1F3864" w:themeColor="accent1" w:themeShade="80"/>
        <w:lang w:val="it-IT"/>
      </w:rPr>
    </w:pPr>
  </w:p>
  <w:p w14:paraId="5C105BD2" w14:textId="47F67D78" w:rsidR="00453485" w:rsidRPr="007024B6" w:rsidRDefault="00453485" w:rsidP="00453485">
    <w:pPr>
      <w:pStyle w:val="Intestazione"/>
      <w:jc w:val="center"/>
      <w:rPr>
        <w:rFonts w:ascii="Century Gothic" w:hAnsi="Century Gothic"/>
        <w:b/>
        <w:color w:val="1F3864" w:themeColor="accent1" w:themeShade="80"/>
        <w:lang w:val="it-IT"/>
      </w:rPr>
    </w:pPr>
    <w:r w:rsidRPr="007024B6">
      <w:rPr>
        <w:rFonts w:ascii="Century Gothic" w:hAnsi="Century Gothic"/>
        <w:b/>
        <w:color w:val="1F3864" w:themeColor="accent1" w:themeShade="80"/>
        <w:lang w:val="it-IT"/>
      </w:rPr>
      <w:t>7° CONGRESSO NAZIONALE AIPE</w:t>
    </w:r>
  </w:p>
  <w:p w14:paraId="368F18FD" w14:textId="154A4B56" w:rsidR="00453485" w:rsidRDefault="00453485" w:rsidP="00453485">
    <w:pPr>
      <w:pStyle w:val="Intestazione"/>
      <w:jc w:val="center"/>
      <w:rPr>
        <w:rFonts w:ascii="Century Gothic" w:hAnsi="Century Gothic"/>
        <w:color w:val="1F3864" w:themeColor="accent1" w:themeShade="80"/>
        <w:lang w:val="it-IT"/>
      </w:rPr>
    </w:pPr>
    <w:r w:rsidRPr="00214C49">
      <w:rPr>
        <w:rFonts w:ascii="Century Gothic" w:hAnsi="Century Gothic"/>
        <w:color w:val="1F3864" w:themeColor="accent1" w:themeShade="80"/>
        <w:lang w:val="it-IT"/>
      </w:rPr>
      <w:t xml:space="preserve">Associazione Italiana </w:t>
    </w:r>
    <w:proofErr w:type="spellStart"/>
    <w:r w:rsidRPr="00214C49">
      <w:rPr>
        <w:rFonts w:ascii="Century Gothic" w:hAnsi="Century Gothic"/>
        <w:color w:val="1F3864" w:themeColor="accent1" w:themeShade="80"/>
        <w:lang w:val="it-IT"/>
      </w:rPr>
      <w:t>PreEclampsia</w:t>
    </w:r>
    <w:proofErr w:type="spellEnd"/>
  </w:p>
  <w:p w14:paraId="208A862B" w14:textId="77777777" w:rsidR="00214C49" w:rsidRDefault="00214C49" w:rsidP="00453485">
    <w:pPr>
      <w:pStyle w:val="Intestazione"/>
      <w:jc w:val="center"/>
      <w:rPr>
        <w:rFonts w:ascii="Century Gothic" w:hAnsi="Century Gothic"/>
        <w:color w:val="1F3864" w:themeColor="accent1" w:themeShade="80"/>
        <w:lang w:val="it-IT"/>
      </w:rPr>
    </w:pPr>
  </w:p>
  <w:p w14:paraId="7D49ECB8" w14:textId="1CBC8EC3" w:rsidR="00214C49" w:rsidRDefault="00214C49" w:rsidP="00484470">
    <w:pPr>
      <w:pStyle w:val="Intestazione"/>
      <w:jc w:val="center"/>
      <w:rPr>
        <w:rFonts w:ascii="Century Gothic" w:hAnsi="Century Gothic"/>
        <w:color w:val="002060"/>
        <w:sz w:val="20"/>
        <w:szCs w:val="20"/>
        <w:lang w:val="it-IT"/>
      </w:rPr>
    </w:pPr>
    <w:r w:rsidRPr="00484470">
      <w:rPr>
        <w:rFonts w:ascii="Century Gothic" w:hAnsi="Century Gothic"/>
        <w:color w:val="002060"/>
        <w:sz w:val="20"/>
        <w:szCs w:val="20"/>
        <w:lang w:val="it-IT"/>
      </w:rPr>
      <w:t xml:space="preserve">Presidente AIPE: Enrico </w:t>
    </w:r>
    <w:r w:rsidR="00484470" w:rsidRPr="00484470">
      <w:rPr>
        <w:rFonts w:ascii="Century Gothic" w:hAnsi="Century Gothic"/>
        <w:color w:val="002060"/>
        <w:sz w:val="20"/>
        <w:szCs w:val="20"/>
        <w:lang w:val="it-IT"/>
      </w:rPr>
      <w:t>Maria Ferrazzi, Milano</w:t>
    </w:r>
    <w:r w:rsidR="00484470" w:rsidRPr="00484470">
      <w:rPr>
        <w:rFonts w:ascii="Century Gothic" w:hAnsi="Century Gothic"/>
        <w:color w:val="002060"/>
        <w:sz w:val="20"/>
        <w:szCs w:val="20"/>
        <w:lang w:val="it-IT"/>
      </w:rPr>
      <w:tab/>
      <w:t xml:space="preserve"> / </w:t>
    </w:r>
    <w:proofErr w:type="spellStart"/>
    <w:r w:rsidRPr="00484470">
      <w:rPr>
        <w:rFonts w:ascii="Century Gothic" w:hAnsi="Century Gothic"/>
        <w:color w:val="002060"/>
        <w:sz w:val="20"/>
        <w:szCs w:val="20"/>
        <w:lang w:val="it-IT"/>
      </w:rPr>
      <w:t>Past</w:t>
    </w:r>
    <w:proofErr w:type="spellEnd"/>
    <w:r w:rsidRPr="00484470">
      <w:rPr>
        <w:rFonts w:ascii="Century Gothic" w:hAnsi="Century Gothic"/>
        <w:color w:val="002060"/>
        <w:sz w:val="20"/>
        <w:szCs w:val="20"/>
        <w:lang w:val="it-IT"/>
      </w:rPr>
      <w:t xml:space="preserve"> </w:t>
    </w:r>
    <w:proofErr w:type="spellStart"/>
    <w:r w:rsidRPr="00484470">
      <w:rPr>
        <w:rFonts w:ascii="Century Gothic" w:hAnsi="Century Gothic"/>
        <w:color w:val="002060"/>
        <w:sz w:val="20"/>
        <w:szCs w:val="20"/>
        <w:lang w:val="it-IT"/>
      </w:rPr>
      <w:t>President</w:t>
    </w:r>
    <w:proofErr w:type="spellEnd"/>
    <w:r w:rsidRPr="00484470">
      <w:rPr>
        <w:rFonts w:ascii="Century Gothic" w:hAnsi="Century Gothic"/>
        <w:color w:val="002060"/>
        <w:sz w:val="20"/>
        <w:szCs w:val="20"/>
        <w:lang w:val="it-IT"/>
      </w:rPr>
      <w:t xml:space="preserve">: Sergio </w:t>
    </w:r>
    <w:proofErr w:type="spellStart"/>
    <w:r w:rsidRPr="00484470">
      <w:rPr>
        <w:rFonts w:ascii="Century Gothic" w:hAnsi="Century Gothic"/>
        <w:color w:val="002060"/>
        <w:sz w:val="20"/>
        <w:szCs w:val="20"/>
        <w:lang w:val="it-IT"/>
      </w:rPr>
      <w:t>Ferrazzani</w:t>
    </w:r>
    <w:proofErr w:type="spellEnd"/>
    <w:r w:rsidRPr="00484470">
      <w:rPr>
        <w:rFonts w:ascii="Century Gothic" w:hAnsi="Century Gothic"/>
        <w:color w:val="002060"/>
        <w:sz w:val="20"/>
        <w:szCs w:val="20"/>
        <w:lang w:val="it-IT"/>
      </w:rPr>
      <w:t xml:space="preserve">, </w:t>
    </w:r>
    <w:r w:rsidR="00484470" w:rsidRPr="00484470">
      <w:rPr>
        <w:rFonts w:ascii="Century Gothic" w:hAnsi="Century Gothic"/>
        <w:color w:val="002060"/>
        <w:sz w:val="20"/>
        <w:szCs w:val="20"/>
        <w:lang w:val="it-IT"/>
      </w:rPr>
      <w:t>Milano</w:t>
    </w:r>
  </w:p>
  <w:p w14:paraId="37DF58EB" w14:textId="77777777" w:rsidR="00D118B3" w:rsidRDefault="00D118B3" w:rsidP="00484470">
    <w:pPr>
      <w:pStyle w:val="Intestazione"/>
      <w:pBdr>
        <w:bottom w:val="single" w:sz="6" w:space="1" w:color="auto"/>
      </w:pBdr>
      <w:jc w:val="center"/>
      <w:rPr>
        <w:rFonts w:ascii="Century Gothic" w:hAnsi="Century Gothic"/>
        <w:color w:val="002060"/>
        <w:sz w:val="20"/>
        <w:szCs w:val="20"/>
        <w:lang w:val="it-IT"/>
      </w:rPr>
    </w:pPr>
  </w:p>
  <w:p w14:paraId="0711FD8E" w14:textId="77777777" w:rsidR="00D118B3" w:rsidRPr="00484470" w:rsidRDefault="00D118B3" w:rsidP="00484470">
    <w:pPr>
      <w:pStyle w:val="Intestazione"/>
      <w:jc w:val="center"/>
      <w:rPr>
        <w:rFonts w:ascii="Century Gothic" w:hAnsi="Century Gothic"/>
        <w:color w:val="002060"/>
        <w:sz w:val="20"/>
        <w:szCs w:val="20"/>
        <w:lang w:val="it-IT"/>
      </w:rPr>
    </w:pPr>
  </w:p>
  <w:p w14:paraId="50A8244B" w14:textId="23801794" w:rsidR="00484470" w:rsidRPr="00484470" w:rsidRDefault="00484470" w:rsidP="00453485">
    <w:pPr>
      <w:pStyle w:val="Intestazione"/>
      <w:jc w:val="center"/>
      <w:rPr>
        <w:rFonts w:ascii="Century Gothic" w:hAnsi="Century Gothic"/>
        <w:color w:val="C45911" w:themeColor="accent2" w:themeShade="BF"/>
        <w:sz w:val="20"/>
        <w:szCs w:val="20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3F"/>
    <w:rsid w:val="00035412"/>
    <w:rsid w:val="000D50F3"/>
    <w:rsid w:val="00122B09"/>
    <w:rsid w:val="001B0D0C"/>
    <w:rsid w:val="00214C49"/>
    <w:rsid w:val="00234D19"/>
    <w:rsid w:val="00236066"/>
    <w:rsid w:val="002A6A22"/>
    <w:rsid w:val="002B1EFE"/>
    <w:rsid w:val="002D780D"/>
    <w:rsid w:val="0032773D"/>
    <w:rsid w:val="003D6990"/>
    <w:rsid w:val="00407B5F"/>
    <w:rsid w:val="00453485"/>
    <w:rsid w:val="00484470"/>
    <w:rsid w:val="004B163D"/>
    <w:rsid w:val="004C1A18"/>
    <w:rsid w:val="00567CCA"/>
    <w:rsid w:val="006151F8"/>
    <w:rsid w:val="00642C11"/>
    <w:rsid w:val="006549EF"/>
    <w:rsid w:val="00684157"/>
    <w:rsid w:val="006F6F41"/>
    <w:rsid w:val="007024B6"/>
    <w:rsid w:val="007E6910"/>
    <w:rsid w:val="007F16F7"/>
    <w:rsid w:val="008B3122"/>
    <w:rsid w:val="008C067B"/>
    <w:rsid w:val="00982714"/>
    <w:rsid w:val="009929CA"/>
    <w:rsid w:val="009C07CD"/>
    <w:rsid w:val="00A0560A"/>
    <w:rsid w:val="00C1621F"/>
    <w:rsid w:val="00D118B3"/>
    <w:rsid w:val="00D22B17"/>
    <w:rsid w:val="00DB700A"/>
    <w:rsid w:val="00DE361C"/>
    <w:rsid w:val="00E20502"/>
    <w:rsid w:val="00E21FC0"/>
    <w:rsid w:val="00E600FA"/>
    <w:rsid w:val="00E65E27"/>
    <w:rsid w:val="00E95ED6"/>
    <w:rsid w:val="00E96FA2"/>
    <w:rsid w:val="00EB3735"/>
    <w:rsid w:val="00EB423F"/>
    <w:rsid w:val="00F34DC0"/>
    <w:rsid w:val="00FD0176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C4FB4"/>
  <w15:chartTrackingRefBased/>
  <w15:docId w15:val="{84AAE80D-D4DE-4B40-B03B-74C25BDA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F6F41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534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485"/>
  </w:style>
  <w:style w:type="paragraph" w:styleId="Pidipagina">
    <w:name w:val="footer"/>
    <w:basedOn w:val="Normale"/>
    <w:link w:val="PidipaginaCarattere"/>
    <w:uiPriority w:val="99"/>
    <w:unhideWhenUsed/>
    <w:rsid w:val="004534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2636</Characters>
  <Application>Microsoft Office Word</Application>
  <DocSecurity>4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Edda Campagnoli</cp:lastModifiedBy>
  <cp:revision>2</cp:revision>
  <cp:lastPrinted>2019-05-28T10:31:00Z</cp:lastPrinted>
  <dcterms:created xsi:type="dcterms:W3CDTF">2019-05-28T13:15:00Z</dcterms:created>
  <dcterms:modified xsi:type="dcterms:W3CDTF">2019-05-28T13:15:00Z</dcterms:modified>
</cp:coreProperties>
</file>